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6302B57A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EE0325">
        <w:rPr>
          <w:rFonts w:ascii="Times New Roman" w:hAnsi="Times New Roman"/>
          <w:sz w:val="24"/>
          <w:szCs w:val="24"/>
        </w:rPr>
        <w:t>1</w:t>
      </w:r>
      <w:r w:rsidR="004A5954">
        <w:rPr>
          <w:rFonts w:ascii="Times New Roman" w:hAnsi="Times New Roman"/>
          <w:sz w:val="24"/>
          <w:szCs w:val="24"/>
        </w:rPr>
        <w:t>4</w:t>
      </w:r>
      <w:r w:rsidR="00EE0325">
        <w:rPr>
          <w:rFonts w:ascii="Times New Roman" w:hAnsi="Times New Roman"/>
          <w:sz w:val="24"/>
          <w:szCs w:val="24"/>
        </w:rPr>
        <w:t>. svibnja</w:t>
      </w:r>
      <w:r w:rsidRPr="00EE0325">
        <w:rPr>
          <w:rFonts w:ascii="Times New Roman" w:hAnsi="Times New Roman"/>
          <w:sz w:val="24"/>
          <w:szCs w:val="24"/>
        </w:rPr>
        <w:t xml:space="preserve"> 2019. godine</w:t>
      </w:r>
      <w:r w:rsidRPr="000A197F">
        <w:rPr>
          <w:rFonts w:ascii="Times New Roman" w:hAnsi="Times New Roman"/>
          <w:sz w:val="24"/>
          <w:szCs w:val="24"/>
        </w:rPr>
        <w:t>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0A8E626E" w14:textId="77777777" w:rsidR="00DA6532" w:rsidRPr="00F8700C" w:rsidRDefault="00ED6125" w:rsidP="00DA653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E0325">
        <w:rPr>
          <w:rFonts w:ascii="Times New Roman" w:hAnsi="Times New Roman"/>
          <w:b/>
          <w:sz w:val="24"/>
          <w:szCs w:val="24"/>
        </w:rPr>
        <w:t>o iznosu naknade za članove Ocjenjivačkog odbora</w:t>
      </w:r>
      <w:r w:rsidR="00DA6532">
        <w:rPr>
          <w:rFonts w:ascii="Times New Roman" w:hAnsi="Times New Roman"/>
          <w:b/>
          <w:sz w:val="24"/>
          <w:szCs w:val="24"/>
        </w:rPr>
        <w:t xml:space="preserve"> </w:t>
      </w:r>
      <w:r w:rsidR="00DA6532" w:rsidRPr="00FD615B">
        <w:rPr>
          <w:rFonts w:ascii="Times New Roman" w:hAnsi="Times New Roman"/>
          <w:b/>
          <w:sz w:val="24"/>
          <w:szCs w:val="24"/>
        </w:rPr>
        <w:t>za T.O. 1.2.1. „Restrukturiranje, modernizacija i povećanje konkurentnosti poljoprivrednih gospodarstava“</w:t>
      </w:r>
    </w:p>
    <w:p w14:paraId="3B2B01DD" w14:textId="77777777" w:rsidR="00EE0325" w:rsidRPr="00EE0325" w:rsidRDefault="00EE0325" w:rsidP="00EE0325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11AF33A1" w:rsidR="00E473C2" w:rsidRPr="00E473C2" w:rsidRDefault="00ED6125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donosi se bruto iznos naknade za članove ocjenjivačkog odbora na temelju liste prihvatljivih troškova – Mjera 19 LEADER – CLLD, </w:t>
      </w:r>
      <w:proofErr w:type="spellStart"/>
      <w:r>
        <w:rPr>
          <w:rFonts w:ascii="Times New Roman" w:hAnsi="Times New Roman"/>
          <w:sz w:val="24"/>
          <w:szCs w:val="24"/>
        </w:rPr>
        <w:t>Podmjera</w:t>
      </w:r>
      <w:proofErr w:type="spellEnd"/>
      <w:r>
        <w:rPr>
          <w:rFonts w:ascii="Times New Roman" w:hAnsi="Times New Roman"/>
          <w:sz w:val="24"/>
          <w:szCs w:val="24"/>
        </w:rPr>
        <w:t xml:space="preserve"> 19.4. „Tekući troškovi i animacija“, Tip operacije 19.4.1. „Tekući troškovi i animacija“.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6CC660AC" w:rsidR="00AF561A" w:rsidRPr="000A197F" w:rsidRDefault="00ED6125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Temeljem Tablice 1. najveći iznos prihvatljivih troškova, Liste prihvatljivih troškova, Usluge fizičkim i pravnim osobama koje nisu zaposlenici LAG-a u vezi s otvaranjem prijava projekata, administrativnom kontrolom projekata o ocjenjivanjem prijava projekata na LAG natječaju (ukupni trošak isplatitelja, uključujući javna davanja), iznosi bruto 550 kn za osobu po jednoj prijavi.</w:t>
      </w: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78716FE6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EE0325">
        <w:rPr>
          <w:rFonts w:ascii="Times New Roman" w:hAnsi="Times New Roman"/>
          <w:sz w:val="24"/>
          <w:szCs w:val="24"/>
        </w:rPr>
        <w:t>2</w:t>
      </w:r>
      <w:r w:rsidR="004E290D">
        <w:rPr>
          <w:rFonts w:ascii="Times New Roman" w:hAnsi="Times New Roman"/>
          <w:sz w:val="24"/>
          <w:szCs w:val="24"/>
        </w:rPr>
        <w:t>5</w:t>
      </w:r>
    </w:p>
    <w:p w14:paraId="294CBC52" w14:textId="5D829E4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EE0325">
        <w:rPr>
          <w:rFonts w:ascii="Times New Roman" w:hAnsi="Times New Roman"/>
          <w:sz w:val="24"/>
          <w:szCs w:val="24"/>
        </w:rPr>
        <w:t>1</w:t>
      </w:r>
      <w:r w:rsidR="004A5954">
        <w:rPr>
          <w:rFonts w:ascii="Times New Roman" w:hAnsi="Times New Roman"/>
          <w:sz w:val="24"/>
          <w:szCs w:val="24"/>
        </w:rPr>
        <w:t>4</w:t>
      </w:r>
      <w:r w:rsidR="00EE0325">
        <w:rPr>
          <w:rFonts w:ascii="Times New Roman" w:hAnsi="Times New Roman"/>
          <w:sz w:val="24"/>
          <w:szCs w:val="24"/>
        </w:rPr>
        <w:t>. svibnja 2019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380124"/>
    <w:rsid w:val="004A5954"/>
    <w:rsid w:val="004B735A"/>
    <w:rsid w:val="004E290D"/>
    <w:rsid w:val="0055071D"/>
    <w:rsid w:val="00796386"/>
    <w:rsid w:val="00AF561A"/>
    <w:rsid w:val="00DA6532"/>
    <w:rsid w:val="00E24D82"/>
    <w:rsid w:val="00E473C2"/>
    <w:rsid w:val="00ED6125"/>
    <w:rsid w:val="00EE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11</cp:revision>
  <dcterms:created xsi:type="dcterms:W3CDTF">2019-04-23T12:38:00Z</dcterms:created>
  <dcterms:modified xsi:type="dcterms:W3CDTF">2019-05-15T10:28:00Z</dcterms:modified>
</cp:coreProperties>
</file>